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Default="00375CE6"/>
    <w:p w:rsidR="00064619" w:rsidRPr="00375CE6" w:rsidRDefault="00064619" w:rsidP="00375CE6">
      <w:pPr>
        <w:ind w:firstLine="708"/>
        <w:jc w:val="center"/>
        <w:rPr>
          <w:b/>
          <w:sz w:val="32"/>
          <w:szCs w:val="32"/>
        </w:rPr>
      </w:pPr>
      <w:r w:rsidRPr="00375CE6">
        <w:rPr>
          <w:b/>
          <w:sz w:val="32"/>
          <w:szCs w:val="32"/>
        </w:rPr>
        <w:t>Налоговики провели семинар в Фонде поддержки предпринимательства</w:t>
      </w:r>
    </w:p>
    <w:p w:rsidR="00064619" w:rsidRDefault="00064619" w:rsidP="00064619">
      <w:pPr>
        <w:ind w:firstLine="708"/>
        <w:jc w:val="both"/>
        <w:rPr>
          <w:sz w:val="28"/>
          <w:szCs w:val="28"/>
        </w:rPr>
      </w:pPr>
    </w:p>
    <w:p w:rsidR="00064619" w:rsidRPr="00187863" w:rsidRDefault="00064619" w:rsidP="00064619">
      <w:pPr>
        <w:ind w:firstLine="708"/>
        <w:jc w:val="both"/>
        <w:rPr>
          <w:sz w:val="28"/>
          <w:szCs w:val="28"/>
        </w:rPr>
      </w:pPr>
      <w:r w:rsidRPr="00187863">
        <w:rPr>
          <w:sz w:val="28"/>
          <w:szCs w:val="28"/>
        </w:rPr>
        <w:t xml:space="preserve">Заместитель начальника отдела работы с налогоплательщиками Ольга Фоменко провела семинар с налогоплательщиками </w:t>
      </w:r>
      <w:bookmarkStart w:id="0" w:name="_GoBack"/>
      <w:bookmarkEnd w:id="0"/>
      <w:r w:rsidRPr="00187863">
        <w:rPr>
          <w:sz w:val="28"/>
          <w:szCs w:val="28"/>
        </w:rPr>
        <w:t xml:space="preserve">в Муниципальном фонде поддержки предпринимательства </w:t>
      </w:r>
      <w:proofErr w:type="spellStart"/>
      <w:r w:rsidRPr="00187863">
        <w:rPr>
          <w:sz w:val="28"/>
          <w:szCs w:val="28"/>
        </w:rPr>
        <w:t>Бисертского</w:t>
      </w:r>
      <w:proofErr w:type="spellEnd"/>
      <w:r w:rsidRPr="00187863">
        <w:rPr>
          <w:sz w:val="28"/>
          <w:szCs w:val="28"/>
        </w:rPr>
        <w:t xml:space="preserve"> городского округа. </w:t>
      </w:r>
    </w:p>
    <w:p w:rsidR="00064619" w:rsidRPr="00187863" w:rsidRDefault="00064619" w:rsidP="00064619">
      <w:pPr>
        <w:ind w:firstLine="708"/>
        <w:jc w:val="both"/>
        <w:rPr>
          <w:sz w:val="28"/>
          <w:szCs w:val="28"/>
        </w:rPr>
      </w:pPr>
      <w:r w:rsidRPr="00187863">
        <w:rPr>
          <w:sz w:val="28"/>
          <w:szCs w:val="28"/>
        </w:rPr>
        <w:t xml:space="preserve">Темой обсуждения стали изменения по НДС в части налогоплательщиков, применяющих </w:t>
      </w:r>
      <w:r>
        <w:rPr>
          <w:sz w:val="28"/>
          <w:szCs w:val="28"/>
        </w:rPr>
        <w:t xml:space="preserve">упрощенную систему налогообложения </w:t>
      </w:r>
      <w:r w:rsidRPr="00187863">
        <w:rPr>
          <w:sz w:val="28"/>
          <w:szCs w:val="28"/>
        </w:rPr>
        <w:t>согласно Федерального закона от 12.07.2024 №176-ФЗ с 01.01.2025.</w:t>
      </w:r>
    </w:p>
    <w:p w:rsidR="00064619" w:rsidRPr="00187863" w:rsidRDefault="00064619" w:rsidP="00064619">
      <w:pPr>
        <w:ind w:firstLine="708"/>
        <w:jc w:val="both"/>
        <w:rPr>
          <w:sz w:val="28"/>
          <w:szCs w:val="28"/>
        </w:rPr>
      </w:pPr>
      <w:r w:rsidRPr="00187863">
        <w:rPr>
          <w:sz w:val="28"/>
          <w:szCs w:val="28"/>
        </w:rPr>
        <w:t>Инспектор рассказала, что разработанный Минфином налоговый законопроект предполагает ряд изменений для бизнеса, использующего упрощенную систему налогообложения (</w:t>
      </w:r>
      <w:r>
        <w:rPr>
          <w:sz w:val="28"/>
          <w:szCs w:val="28"/>
        </w:rPr>
        <w:t>далее – УСН</w:t>
      </w:r>
      <w:r w:rsidRPr="00187863">
        <w:rPr>
          <w:sz w:val="28"/>
          <w:szCs w:val="28"/>
        </w:rPr>
        <w:t>).</w:t>
      </w:r>
    </w:p>
    <w:p w:rsidR="00064619" w:rsidRPr="00187863" w:rsidRDefault="00064619" w:rsidP="00064619">
      <w:pPr>
        <w:ind w:firstLine="708"/>
        <w:jc w:val="both"/>
        <w:rPr>
          <w:sz w:val="28"/>
          <w:szCs w:val="28"/>
        </w:rPr>
      </w:pPr>
      <w:r w:rsidRPr="00187863">
        <w:rPr>
          <w:sz w:val="28"/>
          <w:szCs w:val="28"/>
        </w:rPr>
        <w:t>Увеличиваются пороги, при которых предприниматели могут перейти на УСН (до 337,5 млн руб. доходов за девять месяцев года, в котором подается уведомление, без учета ежегодной индексации на коэффициент-дефлятор) и оставаться на УСН (до 450 млн руб. за год по доходам и до 200 млн руб. — по остаточной стоимости основных средств). Во всех случаях максимальная численность сотрудников — 130 человек.</w:t>
      </w:r>
    </w:p>
    <w:p w:rsidR="00064619" w:rsidRPr="00187863" w:rsidRDefault="00064619" w:rsidP="00064619">
      <w:pPr>
        <w:ind w:firstLine="708"/>
        <w:jc w:val="both"/>
        <w:rPr>
          <w:sz w:val="28"/>
          <w:szCs w:val="28"/>
        </w:rPr>
      </w:pPr>
      <w:r w:rsidRPr="00187863">
        <w:rPr>
          <w:sz w:val="28"/>
          <w:szCs w:val="28"/>
        </w:rPr>
        <w:t>Также отменяются промежуточные ставки налога для режима УСН «доходы» (8%) и для режима «доходы минус расходы» (20%). Останутся только ставки 6% («доходы») и 15% («доходы минус расходы»).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Одновременно для бизнеса на «упрощенке» вводится обязанность по уплате налога на добавленную стоимость (НДС). Это самое значимое изменение с той точки зрения, что вводятся условия и правила, которых раньше не было.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 xml:space="preserve">То есть плательщиками НДС станут все упрощенцы. Но часть компаний и ИП могут воспользоваться правом освобождения от НДС. </w:t>
      </w:r>
      <w:r w:rsidRPr="001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2025 года право упрощенцев не платить НД</w:t>
      </w:r>
      <w:r w:rsidRPr="001878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будет реализовываться в порядке </w:t>
      </w:r>
      <w:hyperlink r:id="rId5" w:anchor="item-1" w:history="1">
        <w:r w:rsidRPr="0018786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освобождения от НДС по ст. 145 НК РФ</w:t>
        </w:r>
      </w:hyperlink>
      <w:r w:rsidRPr="0018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законопроекту, правом </w:t>
      </w:r>
      <w:r w:rsidRPr="00187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освобождение смогут воспользоваться</w:t>
      </w:r>
      <w:r w:rsidRPr="001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4619" w:rsidRPr="00187863" w:rsidRDefault="00064619" w:rsidP="000646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Компании и ИП, которые уже применяют УСН, с объемом доходов не более 60,0 миллионов рублей за предыдущий год. </w:t>
      </w:r>
    </w:p>
    <w:p w:rsidR="00064619" w:rsidRPr="00187863" w:rsidRDefault="00064619" w:rsidP="0006461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Вновь созданные организации и предприниматели. Они смогут получить освобождение сразу, как только начнут применять упрощенку. Например, фирма регистрируется в марте 2025 года, и вместе с уведомлением о переходе на УСН, подает документы на освобождение от НДС. </w:t>
      </w:r>
    </w:p>
    <w:p w:rsidR="00064619" w:rsidRPr="00187863" w:rsidRDefault="00064619" w:rsidP="0006461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Действующие компании и ИП, которые переходят на УСН впервые в 2025 году. Так как лимиты для перехода на упрощенку существенно увеличены, многие фирмы смогут применять УСН. При этом если плательщик переходит на упрощенку и в этом же году подает уведомление на освобождение от НДС, то никакие дополнительные документы подавать в ИФНС не потребуется.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Освобождение от НДС не происходит автоматически: для его получения требуется оформить специальное уведомление и отправить его в налоговую службу вместе с подтверждающими документами. 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После получения освобождения отказаться от него по своему желанию нельзя.</w:t>
      </w:r>
    </w:p>
    <w:p w:rsidR="00064619" w:rsidRPr="00187863" w:rsidRDefault="00064619" w:rsidP="00064619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Для получения освобождения от уплаты НДС с 1 января 2025 года необходимо:</w:t>
      </w:r>
    </w:p>
    <w:p w:rsidR="00064619" w:rsidRPr="00187863" w:rsidRDefault="00064619" w:rsidP="0006461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1.</w:t>
      </w:r>
      <w:r w:rsidRPr="00187863">
        <w:rPr>
          <w:rFonts w:ascii="Times New Roman" w:hAnsi="Times New Roman" w:cs="Times New Roman"/>
          <w:color w:val="222222"/>
          <w:sz w:val="28"/>
          <w:szCs w:val="28"/>
        </w:rPr>
        <w:tab/>
        <w:t>Отправить соответствующее уведомление в Федеральную налоговую службу не позднее 20 января 2025 года. Разработка формы уведомления ещё не завершена.</w:t>
      </w:r>
    </w:p>
    <w:p w:rsidR="00064619" w:rsidRPr="00187863" w:rsidRDefault="00064619" w:rsidP="0006461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Pr="00187863">
        <w:rPr>
          <w:rFonts w:ascii="Times New Roman" w:hAnsi="Times New Roman" w:cs="Times New Roman"/>
          <w:color w:val="222222"/>
          <w:sz w:val="28"/>
          <w:szCs w:val="28"/>
        </w:rPr>
        <w:tab/>
        <w:t>Ежегодно подтверждать право на получение освобождения. Документы, подтверждающие право на использование освобождения, должны быть предоставлены в налоговую службу до 20-го числа месяца, следующего за 12 месяцами применения освобождения.</w:t>
      </w:r>
    </w:p>
    <w:p w:rsidR="00064619" w:rsidRPr="00187863" w:rsidRDefault="00064619" w:rsidP="00064619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7863">
        <w:rPr>
          <w:rFonts w:ascii="Times New Roman" w:hAnsi="Times New Roman" w:cs="Times New Roman"/>
          <w:color w:val="222222"/>
          <w:sz w:val="28"/>
          <w:szCs w:val="28"/>
        </w:rPr>
        <w:t>Если в период действия освобождения от НДС доход упрощенца превысит 60 млн руб. право на освобождение утрачивается — с 1 числа месяца, в котором произошло превышение.</w:t>
      </w:r>
    </w:p>
    <w:p w:rsidR="00064619" w:rsidRPr="00BD67A4" w:rsidRDefault="00064619" w:rsidP="00064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семинара спикер напомнила слушателям, что </w:t>
      </w:r>
      <w:r w:rsidRPr="00BD67A4">
        <w:rPr>
          <w:sz w:val="28"/>
          <w:szCs w:val="28"/>
        </w:rPr>
        <w:t xml:space="preserve">с 1 апреля 2024 года в </w:t>
      </w:r>
      <w:r w:rsidRPr="00BD67A4">
        <w:rPr>
          <w:bCs/>
          <w:sz w:val="28"/>
          <w:szCs w:val="28"/>
        </w:rPr>
        <w:t xml:space="preserve">интернет-сервисе «Личный кабинет индивидуального предпринимателя» </w:t>
      </w:r>
      <w:r w:rsidRPr="00BD67A4">
        <w:rPr>
          <w:sz w:val="28"/>
          <w:szCs w:val="28"/>
        </w:rPr>
        <w:t>можно отправить 20 форм налоговой, бухгалтерской отчетности.</w:t>
      </w:r>
    </w:p>
    <w:p w:rsidR="00064619" w:rsidRPr="00BD67A4" w:rsidRDefault="00064619" w:rsidP="00064619">
      <w:pPr>
        <w:ind w:firstLine="708"/>
        <w:jc w:val="both"/>
        <w:rPr>
          <w:sz w:val="28"/>
          <w:szCs w:val="28"/>
        </w:rPr>
      </w:pPr>
      <w:r w:rsidRPr="00BD67A4">
        <w:rPr>
          <w:sz w:val="28"/>
          <w:szCs w:val="28"/>
        </w:rPr>
        <w:t xml:space="preserve">Сформировать указанную отчетность можно бесплатно в программе «Налогоплательщик ЮЛ», после чего необходимо подписать квалифицированной электронной подписью и отправить файл .XML через ЛК ИП. </w:t>
      </w:r>
    </w:p>
    <w:p w:rsidR="00064619" w:rsidRPr="00BD67A4" w:rsidRDefault="00064619" w:rsidP="00064619">
      <w:pPr>
        <w:ind w:firstLine="708"/>
        <w:jc w:val="both"/>
        <w:rPr>
          <w:sz w:val="28"/>
          <w:szCs w:val="28"/>
        </w:rPr>
      </w:pPr>
      <w:r w:rsidRPr="00BD67A4">
        <w:rPr>
          <w:sz w:val="28"/>
          <w:szCs w:val="28"/>
        </w:rPr>
        <w:t xml:space="preserve">Пользователи ЛК ИП могут отслеживать статус камеральной налоговой проверки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 </w:t>
      </w:r>
    </w:p>
    <w:p w:rsidR="00064619" w:rsidRDefault="00064619"/>
    <w:sectPr w:rsidR="0006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C4DE2"/>
    <w:multiLevelType w:val="hybridMultilevel"/>
    <w:tmpl w:val="8BC4674E"/>
    <w:lvl w:ilvl="0" w:tplc="F5AA1C22">
      <w:start w:val="1"/>
      <w:numFmt w:val="decimal"/>
      <w:lvlText w:val="%1."/>
      <w:lvlJc w:val="left"/>
      <w:pPr>
        <w:ind w:left="927" w:hanging="360"/>
      </w:pPr>
      <w:rPr>
        <w:rFonts w:hint="default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A2"/>
    <w:rsid w:val="0005711D"/>
    <w:rsid w:val="00064619"/>
    <w:rsid w:val="00375CE6"/>
    <w:rsid w:val="00682EE7"/>
    <w:rsid w:val="00B929AF"/>
    <w:rsid w:val="00B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6B7794-FDF7-4CA8-9FA6-06748D5B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1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-nalog.ru/nds/osvobozhdenie_ot_nds/kak_poluchit_osvobozhdenie_ot_uplaty_nds_godah-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3</cp:revision>
  <dcterms:created xsi:type="dcterms:W3CDTF">2024-08-05T09:21:00Z</dcterms:created>
  <dcterms:modified xsi:type="dcterms:W3CDTF">2024-08-05T09:22:00Z</dcterms:modified>
</cp:coreProperties>
</file>